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1B" w:rsidRPr="00B4481B" w:rsidRDefault="00B4481B" w:rsidP="00B4481B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B4481B">
        <w:rPr>
          <w:rFonts w:ascii="Georgia" w:hAnsi="Georgia"/>
          <w:b/>
          <w:noProof/>
          <w:sz w:val="24"/>
          <w:szCs w:val="24"/>
          <w:lang w:eastAsia="ru-RU"/>
        </w:rPr>
        <w:t>Установка для испытания корпусной изоляции электрических машин 02.01.11.02</w:t>
      </w:r>
    </w:p>
    <w:p w:rsidR="00B4481B" w:rsidRDefault="00B4481B" w:rsidP="00B4481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33575" cy="1933575"/>
            <wp:effectExtent l="0" t="0" r="9525" b="9525"/>
            <wp:docPr id="1" name="Рисунок 1" descr="C:\Users\alexz\AppData\Local\Microsoft\Windows\INetCacheContent.Word\Установка для испытания корпусной изоляции электрических машин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Установка для испытания корпусной изоляции электрических машин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1B" w:rsidRPr="00B4481B" w:rsidRDefault="00B4481B" w:rsidP="0031538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448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Установка предназначена для испытания корпусной (главной) изоляции электрических машин.</w:t>
      </w:r>
    </w:p>
    <w:p w:rsidR="00B4481B" w:rsidRPr="00B4481B" w:rsidRDefault="00B4481B" w:rsidP="0031538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448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Схема установки позволяет выполнять следующие виды испытаний в объеме требований ГОСТ </w:t>
      </w:r>
      <w:r w:rsidR="0008421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12.2.003-91</w:t>
      </w:r>
      <w:bookmarkStart w:id="0" w:name="_GoBack"/>
      <w:bookmarkEnd w:id="0"/>
      <w:r w:rsidRPr="00B448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  <w:r w:rsidRPr="00B448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-измерение сопротивления изоляции и коэффициента абсорбции обмотки относительно корпуса;</w:t>
      </w:r>
      <w:r w:rsidRPr="00B448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-испытание изоляции обмотки относительно корпуса на электрическую прочность.</w:t>
      </w:r>
    </w:p>
    <w:p w:rsidR="00B4481B" w:rsidRPr="00B4481B" w:rsidRDefault="00B4481B" w:rsidP="0031538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448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Результаты испытаний автоматически заносятся в протокол и сохраняются в электронной базе данных с возможностью вывода на печать.</w:t>
      </w:r>
    </w:p>
    <w:p w:rsidR="00B4481B" w:rsidRPr="00B4481B" w:rsidRDefault="00B4481B" w:rsidP="00B4481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</w:t>
      </w:r>
      <w:r w:rsidRPr="00B448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02.01.11.02</w:t>
      </w:r>
    </w:p>
    <w:p w:rsidR="00B4481B" w:rsidRPr="00B4481B" w:rsidRDefault="00B4481B" w:rsidP="00B4481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448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7350" w:type="dxa"/>
        <w:tblLook w:val="04A0" w:firstRow="1" w:lastRow="0" w:firstColumn="1" w:lastColumn="0" w:noHBand="0" w:noVBand="1"/>
        <w:tblDescription w:val=""/>
      </w:tblPr>
      <w:tblGrid>
        <w:gridCol w:w="4257"/>
        <w:gridCol w:w="3093"/>
      </w:tblGrid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Номинальное напряжение питания (50Гц), В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Потребляемая мощность, кВт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30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Действующее значение испытательного переменного</w:t>
            </w: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напряжения главной изоляции, </w:t>
            </w:r>
            <w:proofErr w:type="spellStart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3.1. Пост 1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0,1 до 5 (</w:t>
            </w:r>
            <w:proofErr w:type="spellStart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Iутечки</w:t>
            </w:r>
            <w:proofErr w:type="spellEnd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=0.1÷40мА)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3.2. Пост 2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0,1 до 35 (</w:t>
            </w:r>
            <w:proofErr w:type="spellStart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Iутечки</w:t>
            </w:r>
            <w:proofErr w:type="spellEnd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=0.1÷850мА)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Время выдержки испытательного напряжения</w:t>
            </w: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напряжения</w:t>
            </w:r>
            <w:proofErr w:type="spellEnd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главной изоляции, с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4.1. Пост 1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180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4.2. Пост 2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600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 Действующее значение испытательного постоянного</w:t>
            </w: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напряжения главной изоляции, В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500,1000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6. Измерение сопротивления изоляции, МОм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1÷9900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 Площадь, занимаемая стендом, м</w:t>
            </w: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 Габаритные размеры (</w:t>
            </w:r>
            <w:proofErr w:type="spellStart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мм/кг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8.1. Шкаф управления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850 х 640 х 1700 / 280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8.2. Трансформатор испытательный ИОМ-35/30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1040 х 670 х 760 / 275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 Установка для измерения параметров</w:t>
            </w: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безопасности электрооборудования GPI-745А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9.1. Класс точности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9.2. Интерфейс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RS-232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 Преобразователь измерительный переменного</w:t>
            </w: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напряжения CC-U/V: 1SVR 040 009 R1400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10.1. Измеряемый сигнал, В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0÷50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10.2. Измеряемая частота, Гц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600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10.3. Выходной сигнал, мА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4÷20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10.4. Время установления показаний, </w:t>
            </w:r>
            <w:proofErr w:type="spellStart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мс</w:t>
            </w:r>
            <w:proofErr w:type="spellEnd"/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10.5. Класс точности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 Преобразователь измерительный переменного</w:t>
            </w: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напряжения CC-U/I: 1SVR 040 007 R0200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11.1. Измеряемый сигнал, В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0÷1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11.2. Измеряемая частота, Гц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600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11.3. Выходной сигнал, мА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4÷20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11.4. Время установления показаний, </w:t>
            </w:r>
            <w:proofErr w:type="spellStart"/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мс</w:t>
            </w:r>
            <w:proofErr w:type="spellEnd"/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B4481B" w:rsidRPr="00B4481B" w:rsidTr="00B4481B">
        <w:tc>
          <w:tcPr>
            <w:tcW w:w="0" w:type="auto"/>
            <w:hideMark/>
          </w:tcPr>
          <w:p w:rsidR="00B4481B" w:rsidRPr="00B4481B" w:rsidRDefault="00B4481B" w:rsidP="00B448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11.5. Класс точности</w:t>
            </w:r>
          </w:p>
        </w:tc>
        <w:tc>
          <w:tcPr>
            <w:tcW w:w="0" w:type="auto"/>
            <w:hideMark/>
          </w:tcPr>
          <w:p w:rsidR="00B4481B" w:rsidRPr="00B4481B" w:rsidRDefault="00B4481B" w:rsidP="00B4481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4481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</w:tbl>
    <w:p w:rsidR="00B4481B" w:rsidRPr="00B4481B" w:rsidRDefault="00B4481B" w:rsidP="00B4481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448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Возможны изменения основных параметров по Вашему техническому заданию</w:t>
      </w:r>
    </w:p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60"/>
    <w:rsid w:val="0008421F"/>
    <w:rsid w:val="00315383"/>
    <w:rsid w:val="00931560"/>
    <w:rsid w:val="00B4481B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44D7"/>
  <w15:chartTrackingRefBased/>
  <w15:docId w15:val="{E7A195D1-9763-40E5-B8B2-35D317E7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5</cp:revision>
  <dcterms:created xsi:type="dcterms:W3CDTF">2016-12-07T11:36:00Z</dcterms:created>
  <dcterms:modified xsi:type="dcterms:W3CDTF">2017-08-02T06:06:00Z</dcterms:modified>
</cp:coreProperties>
</file>